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5FD" w:rsidRDefault="00B475FD" w:rsidP="00B475FD">
      <w:pPr>
        <w:tabs>
          <w:tab w:val="left" w:pos="3766"/>
        </w:tabs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noProof/>
          <w:color w:val="222222"/>
          <w:sz w:val="24"/>
          <w:szCs w:val="24"/>
          <w:lang w:eastAsia="ru-RU"/>
        </w:rPr>
        <w:drawing>
          <wp:inline distT="0" distB="0" distL="0" distR="0">
            <wp:extent cx="6120130" cy="8482055"/>
            <wp:effectExtent l="19050" t="0" r="0" b="0"/>
            <wp:docPr id="1" name="Рисунок 1" descr="C:\Users\Comp\Desktop\положение яна\Новая папка\дистанц о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omp\Desktop\положение яна\Новая папка\дистанц об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82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2.2. Выбор предметов для дистанционного изучения осуществляется обучающимися или родителями (законными представителями) по согласованию с директором школы и с учетом мнения педагогического совета школы.</w:t>
      </w:r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2.3. Согласие на дистанционное обучение оформляется в форме заявления родителя (законного представителя).</w:t>
      </w:r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2.4. Для обеспечения дистанционного обучения школа:</w:t>
      </w:r>
    </w:p>
    <w:p w:rsidR="008E0824" w:rsidRPr="000C5715" w:rsidRDefault="008E0824" w:rsidP="000C5715">
      <w:pPr>
        <w:numPr>
          <w:ilvl w:val="0"/>
          <w:numId w:val="2"/>
        </w:numPr>
        <w:spacing w:after="0" w:line="255" w:lineRule="atLeast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назначает ответственного за реализацию дистанционного обучения, в том числе в каждом классе, который обучается дистанционно;</w:t>
      </w:r>
    </w:p>
    <w:p w:rsidR="008E0824" w:rsidRPr="000C5715" w:rsidRDefault="008E0824" w:rsidP="000C5715">
      <w:pPr>
        <w:numPr>
          <w:ilvl w:val="0"/>
          <w:numId w:val="2"/>
        </w:numPr>
        <w:spacing w:after="0" w:line="255" w:lineRule="atLeast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организует необходимую методическую поддержку обучающихся, родителей (законных представителей</w:t>
      </w:r>
      <w:proofErr w:type="gramStart"/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)и</w:t>
      </w:r>
      <w:proofErr w:type="gramEnd"/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работников школы по вопросам дистанционного обучения;</w:t>
      </w:r>
    </w:p>
    <w:p w:rsidR="008E0824" w:rsidRPr="000C5715" w:rsidRDefault="008E0824" w:rsidP="000C5715">
      <w:pPr>
        <w:numPr>
          <w:ilvl w:val="0"/>
          <w:numId w:val="2"/>
        </w:numPr>
        <w:spacing w:after="0" w:line="255" w:lineRule="atLeast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оказывает информационную поддержку обучающимся, родителям (законным представителям) и работникам школы, в том числе знакомит с необходимыми дистанционными ресурсами;</w:t>
      </w:r>
    </w:p>
    <w:p w:rsidR="008E0824" w:rsidRPr="000C5715" w:rsidRDefault="008E0824" w:rsidP="000C5715">
      <w:pPr>
        <w:numPr>
          <w:ilvl w:val="0"/>
          <w:numId w:val="2"/>
        </w:numPr>
        <w:spacing w:after="0" w:line="255" w:lineRule="atLeast"/>
        <w:ind w:left="27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осуществляет контроль процесса дистанционного обучения, анализ и учет результатов дистанционного обучения.</w:t>
      </w:r>
    </w:p>
    <w:p w:rsidR="008E0824" w:rsidRPr="000C5715" w:rsidRDefault="000C5715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2.5.</w:t>
      </w:r>
      <w:r w:rsidR="008E0824"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Проверять ежедневно электронную почту (свою или родителя (законного представителя)), на которую учитель ежедневно высылает расписание занятий и консультаций, примечания и о организации дистанционного образовательного процесса.</w:t>
      </w:r>
    </w:p>
    <w:p w:rsidR="008E0824" w:rsidRPr="000C5715" w:rsidRDefault="00084420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2.6.</w:t>
      </w:r>
      <w:r w:rsidR="008E0824"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Выполнять задания по указаниям учителя и в срок, который учитель установил.</w:t>
      </w:r>
    </w:p>
    <w:p w:rsidR="008E0824" w:rsidRPr="000C5715" w:rsidRDefault="00084420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2.7</w:t>
      </w:r>
      <w:r w:rsidR="008E0824"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Выполненные задания и другие работы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направлять учителю на проверку, </w:t>
      </w:r>
      <w:r w:rsidR="008E0824"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электронной почты или через другие средства сообщения, которые определил учитель.</w:t>
      </w:r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2.5.6. Проверять комментарии и замечания учителя в отношении выполненных работ на следующий рабочий день после того, как отправил работу на проверку.</w:t>
      </w:r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2.6. Учитель может применять для дистанционного обучения платформу </w:t>
      </w:r>
      <w:proofErr w:type="spellStart"/>
      <w:r w:rsidR="0008442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Skype</w:t>
      </w:r>
      <w:proofErr w:type="spellEnd"/>
      <w:r w:rsidR="0008442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, </w:t>
      </w:r>
      <w:proofErr w:type="spellStart"/>
      <w:r w:rsidR="0008442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Zoom.ru</w:t>
      </w:r>
      <w:proofErr w:type="spellEnd"/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 другие программные средства, которые позволяют обеспечить доступ для каждого обучающегося.</w:t>
      </w:r>
    </w:p>
    <w:p w:rsidR="008E0824" w:rsidRPr="000C5715" w:rsidRDefault="008E0824" w:rsidP="00084420">
      <w:pPr>
        <w:spacing w:after="150" w:line="255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2.7. Учитель обязан заблаговременно сообщать через</w:t>
      </w:r>
      <w:r w:rsidR="0008442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э</w:t>
      </w: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лектронный дневник и электронную почту обучающимся и родителям (законным представителям) о проведении видеоконференции, другого электронного занятия, в котором принимает личное участие.</w:t>
      </w:r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2.8. Учитель обязан проверять выполненные обучающимися задания, комментировать их и давать в другой форме обратную связь обучающимся и родителям (законным представителям).</w:t>
      </w:r>
    </w:p>
    <w:p w:rsidR="008E0824" w:rsidRPr="00084420" w:rsidRDefault="008E0824" w:rsidP="00084420">
      <w:pPr>
        <w:spacing w:after="150" w:line="255" w:lineRule="atLeast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3. ТРЕБОВАНИЯ К ОРГАНИЗАЦИИ УЧЕБНОЙ ДЕЯТЕЛЬНОСТИ И СОСТАВЛЕНИЮ РАСПИСАНИЯ НА ДИСТАНЦИОННОМ ОБУЧЕНИИ</w:t>
      </w:r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3.1. Использование средств электронного обучения (ЭСО) осуществляется при наличии документов об оценке (подтверждении) соответствия. Использование мониторов на основе электронно-лучевых трубок в образовательных организациях не допускается.</w:t>
      </w:r>
    </w:p>
    <w:p w:rsidR="008E0824" w:rsidRPr="00084420" w:rsidRDefault="008E0824" w:rsidP="00084420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3.2. Во время дистанционного обучения обучающимся запрещено использовать более двух ЭСО одновременно, а также использовать мобильные телефоны в образовательных целях.</w:t>
      </w:r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3.3. Обучающимся начальных классов разрешается использовать ноутбуки только с дополнительной клавиатурой.</w:t>
      </w:r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3.4. Рабочие места пользователей персональных ЭСО должны обеспечивать зрительную дистанцию до экрана не менее 50 см. Использование планшетов предполагает их размещение на столе под углом наклона 30°.</w:t>
      </w:r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lastRenderedPageBreak/>
        <w:t>3.5. Непрерывная и суммарная продолжительность использования различных типов ЭСО на занятиях должнасоответствовать гигиеническим нормативам.</w:t>
      </w:r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3.6. Классный руководитель информирует родителей о необходимости правильного оформления учебного места и использования ЭСО обучающимися на дистанционном обучении в соответствии с санитарными правилами и гигиеническими нормативами.</w:t>
      </w:r>
    </w:p>
    <w:p w:rsidR="008E0824" w:rsidRPr="00084420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3.7. Расписание занятий составляется с учетом дневной и недельной динамики умственной работоспособности обучающихся и трудности учебных предметов. Обуч</w:t>
      </w:r>
      <w:r w:rsidR="00084420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ение заканчивается не позднее 13:3</w:t>
      </w: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0. Продолжительностьурока не превышает 30 минут</w:t>
      </w:r>
    </w:p>
    <w:p w:rsidR="008E0824" w:rsidRPr="000C5715" w:rsidRDefault="008E0824" w:rsidP="009A3134">
      <w:pPr>
        <w:spacing w:after="150" w:line="255" w:lineRule="atLeast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4. ПОРЯДОК ОКАЗАНИЯ МЕТОДИЧЕСКОЙ ПОМОЩИ ОБУЧАЮЩИМСЯ</w:t>
      </w:r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4.1. При осуществлении дистанционного обучения школа оказывает учебно-методическую помощь обучающимся, в том числе в форме индивидуальных консультаций, оказываемых дистанционно с использованием информационных и телекоммуникационных технологий по выбору учителя.</w:t>
      </w:r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4.2. Расписание индивидуальных и коллективных консультаций составляется учителем и направляется через электронный дневник и электронную почту родителя (законного представителя) и обучающегося(при наличии)</w:t>
      </w:r>
      <w:r w:rsidR="009A3134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или через другие средства связи</w:t>
      </w: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не позднее чем за один день до консультации.</w:t>
      </w:r>
    </w:p>
    <w:p w:rsidR="008E0824" w:rsidRPr="009A3134" w:rsidRDefault="008E0824" w:rsidP="009A3134">
      <w:pPr>
        <w:spacing w:after="150" w:line="255" w:lineRule="atLeast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5. ПОРЯДОК ОСУЩЕСТВЛЕНИЯ ТЕКУЩЕГО И ИТОГОВОГО КОНТРОЛЯ РЕЗУЛЬТАТОВ ДИСТАНЦИОННОГО ОБУЧЕНИЯ</w:t>
      </w:r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5.1. Текущий контроль результатов дистанционного обучения проводится учителями. Они используют формыпроверки и контроля знаний, предусмотренные образовательными программами и локальными нормативными актами школы.</w:t>
      </w:r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5.2. Оценивание учебных достижений обучающихся при дистанционном обучении осуществляется в соответствии с системой оценивания, применяемой в школе.</w:t>
      </w:r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5.3. Отметки, полученные обучающимися за выполненные задания при дистанционном обучении, заносятся в электронный журнал.</w:t>
      </w:r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5.4. Результаты учебной деятельности обучающихся при дистанционном обучении учитываются и хранятся в школьной документации.</w:t>
      </w:r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5.5. Текущий контроль успеваемости и промежуточная аттестация обучающихся при дистанционном обучении может осуществляться без очного взаимодействия с учителем.</w:t>
      </w:r>
    </w:p>
    <w:p w:rsidR="008E0824" w:rsidRPr="000C5715" w:rsidRDefault="008E0824" w:rsidP="000C5715">
      <w:pPr>
        <w:spacing w:after="150" w:line="255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5.</w:t>
      </w:r>
      <w:r w:rsidR="000C5715"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6</w:t>
      </w:r>
      <w:r w:rsidRPr="000C571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. Итоговый контроль результатов дистанционного обучения проводится посредством промежуточной аттестации в соответствии с образовательными программами и локальными нормативными актами школы.</w:t>
      </w:r>
    </w:p>
    <w:p w:rsidR="00C576EC" w:rsidRPr="000C5715" w:rsidRDefault="00C576EC" w:rsidP="000C5715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576EC" w:rsidRPr="000C5715" w:rsidSect="000C5715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591490"/>
    <w:multiLevelType w:val="multilevel"/>
    <w:tmpl w:val="364A12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F5D6160"/>
    <w:multiLevelType w:val="multilevel"/>
    <w:tmpl w:val="C874A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A0C4C"/>
    <w:rsid w:val="00084420"/>
    <w:rsid w:val="000C5715"/>
    <w:rsid w:val="00142DD7"/>
    <w:rsid w:val="00143B01"/>
    <w:rsid w:val="004C4582"/>
    <w:rsid w:val="005A0C4C"/>
    <w:rsid w:val="008E0824"/>
    <w:rsid w:val="009A3134"/>
    <w:rsid w:val="00B475FD"/>
    <w:rsid w:val="00C576EC"/>
    <w:rsid w:val="00CA6B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82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A31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A31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A3134"/>
    <w:rPr>
      <w:rFonts w:ascii="Segoe UI" w:hAnsi="Segoe UI" w:cs="Segoe UI"/>
      <w:sz w:val="18"/>
      <w:szCs w:val="18"/>
    </w:rPr>
  </w:style>
  <w:style w:type="character" w:customStyle="1" w:styleId="1">
    <w:name w:val="Заголовок №1_"/>
    <w:link w:val="10"/>
    <w:rsid w:val="00143B01"/>
    <w:rPr>
      <w:sz w:val="25"/>
      <w:szCs w:val="25"/>
      <w:shd w:val="clear" w:color="auto" w:fill="FFFFFF"/>
    </w:rPr>
  </w:style>
  <w:style w:type="paragraph" w:customStyle="1" w:styleId="10">
    <w:name w:val="Заголовок №1"/>
    <w:basedOn w:val="a"/>
    <w:link w:val="1"/>
    <w:rsid w:val="00143B01"/>
    <w:pPr>
      <w:shd w:val="clear" w:color="auto" w:fill="FFFFFF"/>
      <w:spacing w:after="0" w:line="317" w:lineRule="exact"/>
      <w:jc w:val="center"/>
      <w:outlineLvl w:val="0"/>
    </w:pPr>
    <w:rPr>
      <w:sz w:val="25"/>
      <w:szCs w:val="25"/>
    </w:rPr>
  </w:style>
  <w:style w:type="paragraph" w:styleId="a6">
    <w:name w:val="Title"/>
    <w:basedOn w:val="a"/>
    <w:link w:val="a7"/>
    <w:qFormat/>
    <w:rsid w:val="00143B0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24"/>
      <w:lang w:val="en-US"/>
    </w:rPr>
  </w:style>
  <w:style w:type="character" w:customStyle="1" w:styleId="a7">
    <w:name w:val="Название Знак"/>
    <w:basedOn w:val="a0"/>
    <w:link w:val="a6"/>
    <w:rsid w:val="00143B01"/>
    <w:rPr>
      <w:rFonts w:ascii="Times New Roman" w:eastAsia="Times New Roman" w:hAnsi="Times New Roman" w:cs="Times New Roman"/>
      <w:b/>
      <w:bCs/>
      <w:sz w:val="32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772</Words>
  <Characters>4407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Comp</cp:lastModifiedBy>
  <cp:revision>3</cp:revision>
  <cp:lastPrinted>2022-03-31T08:25:00Z</cp:lastPrinted>
  <dcterms:created xsi:type="dcterms:W3CDTF">2022-03-31T08:33:00Z</dcterms:created>
  <dcterms:modified xsi:type="dcterms:W3CDTF">2022-03-31T09:02:00Z</dcterms:modified>
</cp:coreProperties>
</file>